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C20" w:rsidP="66E1D6EB" w:rsidRDefault="00265C20" w14:paraId="70F3CB01" w14:textId="0FBE6034">
      <w:pPr>
        <w:spacing w:after="0"/>
        <w:jc w:val="center"/>
      </w:pPr>
      <w:r w:rsidRPr="66E1D6EB" w:rsidR="00265C20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21D7FAE2" w14:paraId="00BA8153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21D7FAE2" w:rsidRDefault="00265C20" w14:paraId="53BFD0CF" w14:textId="78F43DAC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1D7FAE2" w:rsidR="00265C20">
              <w:rPr>
                <w:b w:val="1"/>
                <w:bCs w:val="1"/>
                <w:color w:val="FFFFFF" w:themeColor="background1" w:themeTint="FF" w:themeShade="FF"/>
              </w:rPr>
              <w:t>ANTECEDENTES</w:t>
            </w:r>
            <w:r w:rsidRPr="21D7FAE2" w:rsidR="59C60D83">
              <w:rPr>
                <w:b w:val="1"/>
                <w:bCs w:val="1"/>
                <w:color w:val="FFFFFF" w:themeColor="background1" w:themeTint="FF" w:themeShade="FF"/>
              </w:rPr>
              <w:t xml:space="preserve"> GENERALES</w:t>
            </w:r>
          </w:p>
        </w:tc>
      </w:tr>
      <w:tr w:rsidR="00265C20" w:rsidTr="21D7FAE2" w14:paraId="00102AD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6D3C43" w:rsidRDefault="00265C20" w14:paraId="4FF7ED86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Pr="007F3A77" w:rsidR="00265C20" w:rsidP="00942C7D" w:rsidRDefault="007F3A77" w14:paraId="75600797" w14:textId="2AE610C4">
            <w:r>
              <w:rPr>
                <w:noProof/>
              </w:rPr>
              <w:t>L</w:t>
            </w:r>
            <w:r w:rsidRPr="007F3A77">
              <w:rPr>
                <w:noProof/>
              </w:rPr>
              <w:t>inares</w:t>
            </w:r>
          </w:p>
        </w:tc>
      </w:tr>
      <w:tr w:rsidR="00265C20" w:rsidTr="21D7FAE2" w14:paraId="36C84432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7490F45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265C20" w:rsidP="00942C7D" w:rsidRDefault="00265C20" w14:paraId="18DB7946" w14:textId="6AEDF0C4">
            <w:r>
              <w:rPr>
                <w:noProof/>
              </w:rPr>
              <w:t>Región del Maule</w:t>
            </w:r>
          </w:p>
        </w:tc>
      </w:tr>
      <w:tr w:rsidR="00265C20" w:rsidTr="21D7FAE2" w14:paraId="392C2722" w14:textId="77777777">
        <w:tc>
          <w:tcPr>
            <w:tcW w:w="3681" w:type="dxa"/>
            <w:shd w:val="clear" w:color="auto" w:fill="D3DDEB"/>
            <w:tcMar/>
          </w:tcPr>
          <w:p w:rsidRPr="00FF1EEF" w:rsidR="00265C20" w:rsidP="007562C1" w:rsidRDefault="00265C20" w14:paraId="3BED0AAC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265C20" w:rsidP="00942C7D" w:rsidRDefault="00265C20" w14:paraId="0FBF4E51" w14:textId="453A7C26">
            <w:r>
              <w:rPr>
                <w:noProof/>
              </w:rPr>
              <w:t>Municipal</w:t>
            </w:r>
          </w:p>
        </w:tc>
      </w:tr>
    </w:tbl>
    <w:p w:rsidR="00265C20" w:rsidP="007A3038" w:rsidRDefault="00265C20" w14:paraId="6DE6158C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66E1D6EB" w14:paraId="4F8F7480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00942C7D" w:rsidRDefault="00265C20" w14:paraId="2ED57FAA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265C20" w:rsidTr="66E1D6EB" w14:paraId="1469E8D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B342248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265C20" w:rsidP="00942C7D" w:rsidRDefault="00265C20" w14:paraId="6A13CB44" w14:textId="571DEBD2">
            <w:r>
              <w:rPr>
                <w:noProof/>
              </w:rPr>
              <w:t>Atención de Enfermería</w:t>
            </w:r>
          </w:p>
        </w:tc>
      </w:tr>
      <w:tr w:rsidR="00265C20" w:rsidTr="66E1D6EB" w14:paraId="0F016763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2C486E6C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265C20" w:rsidP="00942C7D" w:rsidRDefault="00265C20" w14:paraId="71C0DD94" w14:textId="31ECAF1B">
            <w:r>
              <w:t>Clip de clase grabada</w:t>
            </w:r>
          </w:p>
        </w:tc>
      </w:tr>
      <w:tr w:rsidR="00265C20" w:rsidTr="66E1D6EB" w14:paraId="34D38E29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43E7F4BE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265C20" w:rsidP="00942C7D" w:rsidRDefault="00265C20" w14:paraId="34A4E435" w14:textId="77777777">
            <w:r>
              <w:rPr>
                <w:noProof/>
              </w:rPr>
              <w:t>Este indicador evalúa la capacidad de el/la docente para proponer actividades prácticas que permiten a sus estudiantes aprender aspectos técnicos de la especialidad y acercarse al contexto laboral, resolviendo problemas o reflexionando en torno a ellos.</w:t>
            </w:r>
          </w:p>
        </w:tc>
      </w:tr>
      <w:tr w:rsidR="00265C20" w:rsidTr="66E1D6EB" w14:paraId="7E24CD5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33018A9F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7F3A77" w:rsidP="007F3A77" w:rsidRDefault="00265C20" w14:paraId="3B1DB7E6" w14:textId="5AA59072">
            <w:pPr>
              <w:rPr>
                <w:noProof/>
              </w:rPr>
            </w:pPr>
            <w:r>
              <w:rPr>
                <w:noProof/>
              </w:rPr>
              <w:t>Mundo laboral</w:t>
            </w:r>
            <w:r w:rsidR="007F3A77">
              <w:rPr>
                <w:noProof/>
              </w:rPr>
              <w:t>, a</w:t>
            </w:r>
            <w:r>
              <w:rPr>
                <w:noProof/>
              </w:rPr>
              <w:t>ctividad práctica</w:t>
            </w:r>
            <w:r w:rsidR="007F3A77">
              <w:rPr>
                <w:noProof/>
              </w:rPr>
              <w:t xml:space="preserve"> y t</w:t>
            </w:r>
            <w:r>
              <w:rPr>
                <w:noProof/>
              </w:rPr>
              <w:t>oma de decisiones</w:t>
            </w:r>
            <w:r w:rsidR="007F3A77">
              <w:rPr>
                <w:noProof/>
              </w:rPr>
              <w:t>.</w:t>
            </w:r>
          </w:p>
        </w:tc>
      </w:tr>
      <w:tr w:rsidR="00265C20" w:rsidTr="66E1D6EB" w14:paraId="6AB61414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64E76EAE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265C20" w:rsidP="00DF254A" w:rsidRDefault="00265C20" w14:paraId="1D8DF9D5" w14:textId="7301B76B">
            <w:r>
              <w:rPr>
                <w:noProof/>
              </w:rPr>
              <w:t>Módulo 2</w:t>
            </w:r>
          </w:p>
        </w:tc>
      </w:tr>
      <w:tr w:rsidR="00265C20" w:rsidTr="66E1D6EB" w14:paraId="56A4A77C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662D29D7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265C20" w:rsidP="00942C7D" w:rsidRDefault="00265C20" w14:paraId="6DAB107E" w14:textId="23E67551">
            <w:r>
              <w:rPr>
                <w:noProof/>
              </w:rPr>
              <w:t>Tarea 4 Grabación de un segmento de clase</w:t>
            </w:r>
          </w:p>
        </w:tc>
      </w:tr>
      <w:tr w:rsidR="00265C20" w:rsidTr="66E1D6EB" w14:paraId="3C0892F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5BA27AD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265C20" w:rsidP="00942C7D" w:rsidRDefault="00265C20" w14:paraId="5190D357" w14:textId="5B2F5833">
            <w:r>
              <w:rPr>
                <w:noProof/>
              </w:rPr>
              <w:t>Vínculo con el mundo laboral</w:t>
            </w:r>
          </w:p>
        </w:tc>
      </w:tr>
      <w:tr w:rsidR="00265C20" w:rsidTr="66E1D6EB" w14:paraId="1A72B6F2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2FFBBA58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265C20" w:rsidP="00942C7D" w:rsidRDefault="00D117FD" w14:paraId="672891EA" w14:textId="767AD205">
            <w:r w:rsidRPr="00D117FD">
              <w:rPr>
                <w:noProof/>
              </w:rPr>
              <w:t>Se observa el nivel de desempeño esperado</w:t>
            </w:r>
            <w:r w:rsidR="00B27CC2">
              <w:rPr>
                <w:noProof/>
              </w:rPr>
              <w:t>,</w:t>
            </w:r>
            <w:r w:rsidRPr="00D117FD">
              <w:rPr>
                <w:noProof/>
              </w:rPr>
              <w:t xml:space="preserve"> porque cumple con ambos elementos de la rúbrica. El primer elemento se cumple cuando el docente propone a sus estudiantes una actividad que permite poner en práctica aspectos técnicos de la especialidad</w:t>
            </w:r>
            <w:r w:rsidR="009F73F8">
              <w:rPr>
                <w:noProof/>
              </w:rPr>
              <w:t>,</w:t>
            </w:r>
            <w:r w:rsidRPr="00D117FD">
              <w:rPr>
                <w:noProof/>
              </w:rPr>
              <w:t xml:space="preserve"> pues los/as estudiantes deben tomar el pulso arterial a un compañero, quien hace de "paciente" real, pero representando a un adulto. Luego</w:t>
            </w:r>
            <w:r w:rsidR="009F73F8">
              <w:rPr>
                <w:noProof/>
              </w:rPr>
              <w:t>,</w:t>
            </w:r>
            <w:r w:rsidRPr="00D117FD">
              <w:rPr>
                <w:noProof/>
              </w:rPr>
              <w:t xml:space="preserve"> cumple con el segundo elemento</w:t>
            </w:r>
            <w:r w:rsidR="009F73F8">
              <w:rPr>
                <w:noProof/>
              </w:rPr>
              <w:t>,</w:t>
            </w:r>
            <w:r w:rsidRPr="00D117FD">
              <w:rPr>
                <w:noProof/>
              </w:rPr>
              <w:t xml:space="preserve"> cuando el docente entrega una descripción con ciertos antecedentes sobre un caso clínico (relacionado con la presión arterial) los cuales deben ser considerados para que los/as estudiantes puedan tomar decisiones respecto de la derivación o no.  En conclusión, se implementan actividades que permiten acercar al mundo laboral, pues se ponen en práctica aspectos técnicos y se toman decisiones.</w:t>
            </w:r>
          </w:p>
        </w:tc>
      </w:tr>
      <w:tr w:rsidR="00265C20" w:rsidTr="66E1D6EB" w14:paraId="0D9CBEF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3DE11BD6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Descripción</w:t>
            </w:r>
          </w:p>
        </w:tc>
        <w:tc>
          <w:tcPr>
            <w:tcW w:w="5147" w:type="dxa"/>
            <w:tcMar/>
          </w:tcPr>
          <w:p w:rsidR="00265C20" w:rsidP="00942C7D" w:rsidRDefault="00D117FD" w14:paraId="7FF5A3E0" w14:textId="48044EFB">
            <w:r>
              <w:t>Se puede observar en la clase de enfermería que están trabajando la toma de</w:t>
            </w:r>
            <w:r w:rsidR="009F73F8">
              <w:t>l</w:t>
            </w:r>
            <w:r>
              <w:t xml:space="preserve"> ritmo cardiaco</w:t>
            </w:r>
            <w:r w:rsidR="009F73F8">
              <w:t>. E</w:t>
            </w:r>
            <w:r>
              <w:t>l docente le presenta 2 actividades prácticas</w:t>
            </w:r>
            <w:r w:rsidR="009F73F8">
              <w:t>,</w:t>
            </w:r>
            <w:r>
              <w:t xml:space="preserve"> acercadas al mundo laboral, la primera es que en sus grupos se hagan la toma de frecuencia cardiaca y la vayan registrando y</w:t>
            </w:r>
            <w:r w:rsidR="009F73F8">
              <w:t>,</w:t>
            </w:r>
            <w:r>
              <w:t xml:space="preserve"> en la segunda actividad</w:t>
            </w:r>
            <w:r w:rsidR="009F73F8">
              <w:t>,</w:t>
            </w:r>
            <w:r>
              <w:t xml:space="preserve"> </w:t>
            </w:r>
            <w:bookmarkStart w:name="_Hlk175826440" w:id="0"/>
            <w:r w:rsidR="004C2E34">
              <w:t>le</w:t>
            </w:r>
            <w:r>
              <w:t xml:space="preserve"> entrega a cada grupo un caso donde deben tomar decisiones </w:t>
            </w:r>
            <w:r w:rsidR="004C2E34">
              <w:t>sobre qué</w:t>
            </w:r>
            <w:r>
              <w:t xml:space="preserve"> van a hacer con el paciente</w:t>
            </w:r>
            <w:r w:rsidR="004C2E34">
              <w:t>. S</w:t>
            </w:r>
            <w:r>
              <w:t>e puede observar que los</w:t>
            </w:r>
            <w:r w:rsidR="004112F7">
              <w:t>/as</w:t>
            </w:r>
            <w:r>
              <w:t xml:space="preserve"> estudiantes participan de ambas actividades en la clase.</w:t>
            </w:r>
            <w:bookmarkEnd w:id="0"/>
          </w:p>
        </w:tc>
      </w:tr>
    </w:tbl>
    <w:p w:rsidR="00265C20" w:rsidP="007A3038" w:rsidRDefault="00265C20" w14:paraId="5157B811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00E17BDF" w14:paraId="210B166E" w14:textId="77777777">
        <w:tc>
          <w:tcPr>
            <w:tcW w:w="8828" w:type="dxa"/>
            <w:gridSpan w:val="2"/>
            <w:shd w:val="clear" w:color="auto" w:fill="006CB7"/>
          </w:tcPr>
          <w:p w:rsidR="00265C20" w:rsidP="00EE5A14" w:rsidRDefault="00265C20" w14:paraId="2D3D3AF2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265C20" w:rsidTr="006F270B" w14:paraId="46050DD6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41683C7F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265C20" w:rsidP="00942C7D" w:rsidRDefault="00265C20" w14:paraId="56E5B95D" w14:textId="77777777">
            <w:r>
              <w:rPr>
                <w:noProof/>
              </w:rPr>
              <w:t>Dominio A: Preparación del proceso de enseñanza y aprendizaje.</w:t>
            </w:r>
          </w:p>
        </w:tc>
      </w:tr>
      <w:tr w:rsidR="00265C20" w:rsidTr="006F270B" w14:paraId="1696CDE4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4AF0978B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265C20" w:rsidP="00942C7D" w:rsidRDefault="00265C20" w14:paraId="0AF2904F" w14:textId="77777777">
            <w:r>
              <w:rPr>
                <w:noProof/>
              </w:rPr>
              <w:t>Estándar 2: Conocimiento disciplinar, didáctico y del curriculum escolar.</w:t>
            </w:r>
          </w:p>
        </w:tc>
      </w:tr>
      <w:tr w:rsidR="00265C20" w:rsidTr="006F270B" w14:paraId="73C64539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3265573B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265C20" w:rsidP="00942C7D" w:rsidRDefault="00265C20" w14:paraId="74D03D22" w14:textId="42578A13">
            <w:r>
              <w:rPr>
                <w:noProof/>
              </w:rPr>
              <w:t>Descriptor 2.8</w:t>
            </w:r>
            <w:r w:rsidR="007F3A77">
              <w:rPr>
                <w:noProof/>
              </w:rPr>
              <w:t>:</w:t>
            </w:r>
            <w:r>
              <w:rPr>
                <w:noProof/>
              </w:rPr>
              <w:t xml:space="preserve"> Utiliza un repertorio de estrategias didácticas para lograr que sus estudiantes ejerciten, practiquen y apliquen las habilidades generales del currículum, tales como comunicación, investigación, desarrollo de pensamiento crítico y creativo, y las específicas de la disciplina que enseña.</w:t>
            </w:r>
          </w:p>
        </w:tc>
      </w:tr>
    </w:tbl>
    <w:p w:rsidR="00265C20" w:rsidP="007A3038" w:rsidRDefault="00265C20" w14:paraId="185A8FEC" w14:textId="77777777">
      <w:pPr>
        <w:spacing w:after="0"/>
      </w:pPr>
    </w:p>
    <w:p w:rsidR="00265C20" w:rsidP="00DC0290" w:rsidRDefault="00265C20" w14:paraId="56199F1E" w14:textId="77777777"/>
    <w:sectPr w:rsidR="00265C20" w:rsidSect="00DC0290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19C1" w:rsidP="005C6EAC" w:rsidRDefault="00A219C1" w14:paraId="068B28CB" w14:textId="77777777">
      <w:pPr>
        <w:spacing w:after="0" w:line="240" w:lineRule="auto"/>
      </w:pPr>
      <w:r>
        <w:separator/>
      </w:r>
    </w:p>
  </w:endnote>
  <w:endnote w:type="continuationSeparator" w:id="0">
    <w:p w:rsidR="00A219C1" w:rsidP="005C6EAC" w:rsidRDefault="00A219C1" w14:paraId="176C0F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0021DB67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7558D73" wp14:editId="38203CEF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47CE7397" wp14:editId="56354EBB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19C1" w:rsidP="005C6EAC" w:rsidRDefault="00A219C1" w14:paraId="411FC0A1" w14:textId="77777777">
      <w:pPr>
        <w:spacing w:after="0" w:line="240" w:lineRule="auto"/>
      </w:pPr>
      <w:r>
        <w:separator/>
      </w:r>
    </w:p>
  </w:footnote>
  <w:footnote w:type="continuationSeparator" w:id="0">
    <w:p w:rsidR="00A219C1" w:rsidP="005C6EAC" w:rsidRDefault="00A219C1" w14:paraId="4532B2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2B4094A" w14:textId="77777777">
    <w:pPr>
      <w:pStyle w:val="Encabezado"/>
    </w:pPr>
    <w:r>
      <w:rPr>
        <w:noProof/>
        <w:lang w:eastAsia="es-CL"/>
      </w:rPr>
      <w:drawing>
        <wp:inline distT="0" distB="0" distL="0" distR="0" wp14:anchorId="2EEF0712" wp14:editId="22EF09BE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E5842"/>
    <w:rsid w:val="00162447"/>
    <w:rsid w:val="0018596C"/>
    <w:rsid w:val="001B3CCD"/>
    <w:rsid w:val="00265C20"/>
    <w:rsid w:val="00291A64"/>
    <w:rsid w:val="002F6F30"/>
    <w:rsid w:val="00361759"/>
    <w:rsid w:val="00374A2C"/>
    <w:rsid w:val="003A3893"/>
    <w:rsid w:val="003F7491"/>
    <w:rsid w:val="004112F7"/>
    <w:rsid w:val="00436424"/>
    <w:rsid w:val="00445B05"/>
    <w:rsid w:val="00464283"/>
    <w:rsid w:val="004855B1"/>
    <w:rsid w:val="004C2E34"/>
    <w:rsid w:val="005054BB"/>
    <w:rsid w:val="00522143"/>
    <w:rsid w:val="0055763E"/>
    <w:rsid w:val="00563203"/>
    <w:rsid w:val="005C6EAC"/>
    <w:rsid w:val="00611262"/>
    <w:rsid w:val="00623EE1"/>
    <w:rsid w:val="006A3FDD"/>
    <w:rsid w:val="006D3C43"/>
    <w:rsid w:val="006F270B"/>
    <w:rsid w:val="007318A3"/>
    <w:rsid w:val="007562C1"/>
    <w:rsid w:val="00770144"/>
    <w:rsid w:val="007A2AE6"/>
    <w:rsid w:val="007A3038"/>
    <w:rsid w:val="007B3DB8"/>
    <w:rsid w:val="007F3A77"/>
    <w:rsid w:val="007F73D7"/>
    <w:rsid w:val="00803CA9"/>
    <w:rsid w:val="00855D58"/>
    <w:rsid w:val="00896C47"/>
    <w:rsid w:val="008A2585"/>
    <w:rsid w:val="008A5855"/>
    <w:rsid w:val="00942C7D"/>
    <w:rsid w:val="009959FC"/>
    <w:rsid w:val="00997129"/>
    <w:rsid w:val="009F73F8"/>
    <w:rsid w:val="00A14733"/>
    <w:rsid w:val="00A219C1"/>
    <w:rsid w:val="00A40B1B"/>
    <w:rsid w:val="00A474B0"/>
    <w:rsid w:val="00AB2BC1"/>
    <w:rsid w:val="00AD0ED9"/>
    <w:rsid w:val="00AF032B"/>
    <w:rsid w:val="00B27CC2"/>
    <w:rsid w:val="00BF1B34"/>
    <w:rsid w:val="00C62019"/>
    <w:rsid w:val="00CE0779"/>
    <w:rsid w:val="00D117FD"/>
    <w:rsid w:val="00D861D6"/>
    <w:rsid w:val="00DC0290"/>
    <w:rsid w:val="00DF254A"/>
    <w:rsid w:val="00E17BDF"/>
    <w:rsid w:val="00E2484E"/>
    <w:rsid w:val="00E406D9"/>
    <w:rsid w:val="00E633E5"/>
    <w:rsid w:val="00E83D0C"/>
    <w:rsid w:val="00E86E42"/>
    <w:rsid w:val="00EE5A14"/>
    <w:rsid w:val="00F171C7"/>
    <w:rsid w:val="00F90A1A"/>
    <w:rsid w:val="00FB58A2"/>
    <w:rsid w:val="00FF1EEF"/>
    <w:rsid w:val="21D7FAE2"/>
    <w:rsid w:val="59C60D83"/>
    <w:rsid w:val="66E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F849B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86115-041C-4B4C-93CC-9AE22229B200}"/>
</file>

<file path=customXml/itemProps3.xml><?xml version="1.0" encoding="utf-8"?>
<ds:datastoreItem xmlns:ds="http://schemas.openxmlformats.org/officeDocument/2006/customXml" ds:itemID="{3B5A6CBD-219E-45F7-A9B4-A3ED485F1B1C}"/>
</file>

<file path=customXml/itemProps4.xml><?xml version="1.0" encoding="utf-8"?>
<ds:datastoreItem xmlns:ds="http://schemas.openxmlformats.org/officeDocument/2006/customXml" ds:itemID="{A22F678E-3617-4E7A-83A2-E45B3996DC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7</cp:revision>
  <dcterms:created xsi:type="dcterms:W3CDTF">2024-06-12T21:05:00Z</dcterms:created>
  <dcterms:modified xsi:type="dcterms:W3CDTF">2025-05-28T13:16:28Z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